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28FD" w:rsidRDefault="002628FD" w:rsidP="002628FD">
      <w:pPr>
        <w:tabs>
          <w:tab w:val="left" w:pos="270"/>
        </w:tabs>
        <w:jc w:val="right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ПРОЕКТ РІШЕННЯ</w:t>
      </w:r>
    </w:p>
    <w:p w:rsidR="008072DF" w:rsidRPr="008072DF" w:rsidRDefault="008072DF" w:rsidP="008072DF">
      <w:pPr>
        <w:tabs>
          <w:tab w:val="left" w:pos="270"/>
        </w:tabs>
        <w:jc w:val="center"/>
        <w:rPr>
          <w:lang w:val="uk-UA"/>
        </w:rPr>
      </w:pPr>
      <w:r w:rsidRPr="008072DF">
        <w:rPr>
          <w:lang w:val="uk-UA"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7" o:title=""/>
          </v:shape>
          <o:OLEObject Type="Embed" ProgID="PBrush" ShapeID="_x0000_i1025" DrawAspect="Content" ObjectID="_1678878494" r:id="rId8"/>
        </w:object>
      </w:r>
    </w:p>
    <w:p w:rsidR="008072DF" w:rsidRPr="008072DF" w:rsidRDefault="008072DF" w:rsidP="008072DF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072DF">
        <w:rPr>
          <w:sz w:val="32"/>
          <w:szCs w:val="32"/>
          <w:lang w:val="uk-UA"/>
        </w:rPr>
        <w:t xml:space="preserve">УКРАЇНА </w:t>
      </w:r>
    </w:p>
    <w:p w:rsidR="008072DF" w:rsidRPr="008072DF" w:rsidRDefault="008072DF" w:rsidP="008072DF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 w:rsidRPr="008072DF">
        <w:rPr>
          <w:b/>
          <w:sz w:val="32"/>
          <w:lang w:val="uk-UA"/>
        </w:rPr>
        <w:t>ГОРОДОЦЬКА МІСЬКА РАДА</w:t>
      </w:r>
    </w:p>
    <w:p w:rsidR="008072DF" w:rsidRPr="008072DF" w:rsidRDefault="008072DF" w:rsidP="008072DF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8072DF">
        <w:rPr>
          <w:sz w:val="28"/>
          <w:szCs w:val="28"/>
          <w:lang w:val="uk-UA"/>
        </w:rPr>
        <w:t>ЛЬВІВСЬКОЇ ОБЛАСТІ</w:t>
      </w:r>
    </w:p>
    <w:p w:rsidR="008072DF" w:rsidRPr="008072DF" w:rsidRDefault="008072DF" w:rsidP="008072DF">
      <w:pPr>
        <w:pStyle w:val="6"/>
        <w:jc w:val="center"/>
        <w:rPr>
          <w:b/>
          <w:i w:val="0"/>
          <w:color w:val="auto"/>
          <w:sz w:val="24"/>
        </w:rPr>
      </w:pPr>
      <w:r w:rsidRPr="008072DF">
        <w:rPr>
          <w:b/>
          <w:i w:val="0"/>
          <w:color w:val="auto"/>
          <w:sz w:val="24"/>
        </w:rPr>
        <w:t>ВИКОНАВЧИЙ  КОМІТЕТ</w:t>
      </w:r>
    </w:p>
    <w:p w:rsidR="008072DF" w:rsidRPr="008072DF" w:rsidRDefault="008072DF" w:rsidP="008072DF">
      <w:pPr>
        <w:jc w:val="center"/>
        <w:rPr>
          <w:sz w:val="48"/>
          <w:szCs w:val="48"/>
          <w:lang w:val="uk-UA"/>
        </w:rPr>
      </w:pPr>
    </w:p>
    <w:p w:rsidR="008072DF" w:rsidRDefault="008072DF" w:rsidP="008072DF">
      <w:pPr>
        <w:pStyle w:val="a6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072DF">
        <w:rPr>
          <w:b/>
          <w:sz w:val="36"/>
          <w:szCs w:val="36"/>
        </w:rPr>
        <w:t>РІШЕННЯ №</w:t>
      </w:r>
      <w:r w:rsidR="00ED4CDD">
        <w:rPr>
          <w:b/>
          <w:sz w:val="36"/>
          <w:szCs w:val="36"/>
        </w:rPr>
        <w:t>74</w:t>
      </w:r>
    </w:p>
    <w:p w:rsidR="00ED4CDD" w:rsidRPr="00ED4CDD" w:rsidRDefault="00ED4CDD" w:rsidP="00ED4CDD">
      <w:pPr>
        <w:jc w:val="center"/>
        <w:rPr>
          <w:bCs/>
          <w:lang w:val="uk-UA" w:eastAsia="uk-UA"/>
        </w:rPr>
      </w:pPr>
      <w:r>
        <w:rPr>
          <w:bCs/>
        </w:rPr>
        <w:t xml:space="preserve">18 </w:t>
      </w:r>
      <w:proofErr w:type="spellStart"/>
      <w:r>
        <w:rPr>
          <w:bCs/>
        </w:rPr>
        <w:t>березня</w:t>
      </w:r>
      <w:proofErr w:type="spellEnd"/>
      <w:r>
        <w:rPr>
          <w:bCs/>
        </w:rPr>
        <w:t xml:space="preserve"> 2021 року</w:t>
      </w:r>
      <w:bookmarkStart w:id="0" w:name="_GoBack"/>
      <w:bookmarkEnd w:id="0"/>
    </w:p>
    <w:p w:rsidR="008072DF" w:rsidRPr="00580EFB" w:rsidRDefault="008072DF" w:rsidP="008072DF">
      <w:pPr>
        <w:jc w:val="both"/>
        <w:rPr>
          <w:sz w:val="28"/>
          <w:szCs w:val="28"/>
          <w:lang w:val="uk-UA"/>
        </w:rPr>
      </w:pP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  <w:r w:rsidRPr="00580EFB">
        <w:rPr>
          <w:b/>
          <w:sz w:val="28"/>
          <w:szCs w:val="28"/>
          <w:lang w:val="uk-UA"/>
        </w:rPr>
        <w:t xml:space="preserve">Про заходи щодо врегулювання питання </w:t>
      </w: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  <w:r w:rsidRPr="00580EFB">
        <w:rPr>
          <w:b/>
          <w:sz w:val="28"/>
          <w:szCs w:val="28"/>
          <w:lang w:val="uk-UA"/>
        </w:rPr>
        <w:t xml:space="preserve">забезпечення  препаратами інсуліну осіб, </w:t>
      </w: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  <w:r w:rsidRPr="00580EFB">
        <w:rPr>
          <w:b/>
          <w:sz w:val="28"/>
          <w:szCs w:val="28"/>
          <w:lang w:val="uk-UA"/>
        </w:rPr>
        <w:t xml:space="preserve">хворих на діабет </w:t>
      </w: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</w:p>
    <w:p w:rsidR="008072DF" w:rsidRPr="00580EFB" w:rsidRDefault="008072DF" w:rsidP="008072DF">
      <w:pPr>
        <w:jc w:val="both"/>
        <w:rPr>
          <w:b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80EFB">
        <w:rPr>
          <w:color w:val="000000"/>
          <w:sz w:val="28"/>
          <w:szCs w:val="28"/>
          <w:lang w:val="uk-UA"/>
        </w:rPr>
        <w:t xml:space="preserve">Відповідно до пункту 3 частини «б» статті 32 Закону України «Про місцеве самоврядування в Україні», Постанови Кабінету Міністрів України від 05.03.2014 року № 73 «Питання реалізації пілотного проекту щодо запровадження державного регулювання цін на препарати інсуліну», з метою врегулювання механізму безоплатного забезпечення препаратами інсуліну осіб, хворих на цукровий та нецукровий діабет  </w:t>
      </w:r>
    </w:p>
    <w:p w:rsidR="008072DF" w:rsidRPr="00580EFB" w:rsidRDefault="008072DF" w:rsidP="008072DF">
      <w:pPr>
        <w:ind w:firstLine="540"/>
        <w:jc w:val="both"/>
        <w:rPr>
          <w:b/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center"/>
        <w:rPr>
          <w:b/>
          <w:color w:val="000000"/>
          <w:sz w:val="28"/>
          <w:szCs w:val="28"/>
          <w:lang w:val="uk-UA"/>
        </w:rPr>
      </w:pPr>
      <w:r w:rsidRPr="00580EFB">
        <w:rPr>
          <w:b/>
          <w:color w:val="000000"/>
          <w:sz w:val="28"/>
          <w:szCs w:val="28"/>
          <w:lang w:val="uk-UA"/>
        </w:rPr>
        <w:t>ВИРІШИВ:</w:t>
      </w: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80EFB">
        <w:rPr>
          <w:color w:val="000000"/>
          <w:sz w:val="28"/>
          <w:szCs w:val="28"/>
          <w:lang w:val="uk-UA"/>
        </w:rPr>
        <w:t>1. Затвердити критерії відбору суб’єктів господарювання, які будуть здійснювати на території Городоцької міської ради відпуск препаратів інсуліну на підставі пільгових рецептів та отримувати відшкодування їх вартості (додаток 1).</w:t>
      </w: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80EFB">
        <w:rPr>
          <w:color w:val="000000"/>
          <w:sz w:val="28"/>
          <w:szCs w:val="28"/>
          <w:lang w:val="uk-UA"/>
        </w:rPr>
        <w:t>2. Затвердити порядок проведення відбору суб’єктів господарювання, які здійснюватимуть відпуск препаратів інсуліну за пільговими рецептами (додаток 2).</w:t>
      </w: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80EFB">
        <w:rPr>
          <w:color w:val="000000"/>
          <w:sz w:val="28"/>
          <w:szCs w:val="28"/>
          <w:lang w:val="uk-UA"/>
        </w:rPr>
        <w:t xml:space="preserve">3. Контроль за виконанням цього рішення покласти </w:t>
      </w:r>
      <w:r w:rsidR="00580EFB" w:rsidRPr="00580EFB">
        <w:rPr>
          <w:color w:val="000000"/>
          <w:sz w:val="28"/>
          <w:szCs w:val="28"/>
          <w:lang w:val="uk-UA"/>
        </w:rPr>
        <w:t xml:space="preserve">на керуючого справами виконавчого комітету Городоцької міської ради </w:t>
      </w:r>
      <w:proofErr w:type="spellStart"/>
      <w:r w:rsidR="00580EFB" w:rsidRPr="00580EFB">
        <w:rPr>
          <w:color w:val="000000"/>
          <w:sz w:val="28"/>
          <w:szCs w:val="28"/>
          <w:lang w:val="uk-UA"/>
        </w:rPr>
        <w:t>Б.Степаняка</w:t>
      </w:r>
      <w:proofErr w:type="spellEnd"/>
      <w:r w:rsidR="00580EFB" w:rsidRPr="00580EFB">
        <w:rPr>
          <w:color w:val="000000"/>
          <w:sz w:val="28"/>
          <w:szCs w:val="28"/>
          <w:lang w:val="uk-UA"/>
        </w:rPr>
        <w:t>.</w:t>
      </w: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80EFB" w:rsidRDefault="008072DF" w:rsidP="008072DF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580EFB" w:rsidRPr="00580EFB" w:rsidRDefault="00580EFB" w:rsidP="00580EFB">
      <w:pPr>
        <w:rPr>
          <w:b/>
          <w:color w:val="000000"/>
          <w:sz w:val="28"/>
          <w:szCs w:val="28"/>
          <w:lang w:val="uk-UA"/>
        </w:rPr>
      </w:pPr>
      <w:r w:rsidRPr="00580EFB">
        <w:rPr>
          <w:b/>
          <w:color w:val="000000"/>
          <w:sz w:val="28"/>
          <w:szCs w:val="28"/>
          <w:lang w:val="uk-UA"/>
        </w:rPr>
        <w:t xml:space="preserve">Міський голова              </w:t>
      </w:r>
      <w:r w:rsidRPr="00580EFB">
        <w:rPr>
          <w:b/>
          <w:color w:val="000000"/>
          <w:sz w:val="28"/>
          <w:szCs w:val="28"/>
          <w:lang w:val="uk-UA"/>
        </w:rPr>
        <w:tab/>
        <w:t xml:space="preserve"> </w:t>
      </w:r>
      <w:r w:rsidRPr="00580EFB">
        <w:rPr>
          <w:b/>
          <w:color w:val="000000"/>
          <w:sz w:val="28"/>
          <w:szCs w:val="28"/>
          <w:lang w:val="uk-UA"/>
        </w:rPr>
        <w:tab/>
        <w:t xml:space="preserve">      </w:t>
      </w:r>
      <w:r>
        <w:rPr>
          <w:b/>
          <w:color w:val="000000"/>
          <w:sz w:val="28"/>
          <w:szCs w:val="28"/>
          <w:lang w:val="uk-UA"/>
        </w:rPr>
        <w:tab/>
        <w:t xml:space="preserve">        </w:t>
      </w:r>
      <w:r w:rsidRPr="00580EFB">
        <w:rPr>
          <w:b/>
          <w:color w:val="000000"/>
          <w:sz w:val="28"/>
          <w:szCs w:val="28"/>
          <w:lang w:val="uk-UA"/>
        </w:rPr>
        <w:t xml:space="preserve">                                   </w:t>
      </w:r>
      <w:proofErr w:type="spellStart"/>
      <w:r w:rsidRPr="00580EFB">
        <w:rPr>
          <w:b/>
          <w:color w:val="000000"/>
          <w:sz w:val="28"/>
          <w:szCs w:val="28"/>
          <w:lang w:val="uk-UA"/>
        </w:rPr>
        <w:t>В.Ременяк</w:t>
      </w:r>
      <w:proofErr w:type="spellEnd"/>
      <w:r w:rsidRPr="00580EFB">
        <w:rPr>
          <w:b/>
          <w:color w:val="000000"/>
          <w:sz w:val="28"/>
          <w:szCs w:val="28"/>
          <w:lang w:val="uk-UA"/>
        </w:rPr>
        <w:t xml:space="preserve"> </w:t>
      </w:r>
    </w:p>
    <w:p w:rsidR="00580EFB" w:rsidRDefault="00580EFB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80EFB" w:rsidRDefault="00580EFB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80EFB" w:rsidRDefault="00580EFB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80EFB" w:rsidRDefault="00580EFB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27989" w:rsidRDefault="00527989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527989" w:rsidRDefault="00527989" w:rsidP="008072DF">
      <w:pPr>
        <w:ind w:firstLine="540"/>
        <w:jc w:val="both"/>
        <w:rPr>
          <w:color w:val="000000"/>
          <w:sz w:val="26"/>
          <w:szCs w:val="26"/>
          <w:lang w:val="uk-UA"/>
        </w:rPr>
      </w:pPr>
    </w:p>
    <w:p w:rsidR="008072DF" w:rsidRPr="00527989" w:rsidRDefault="008072DF" w:rsidP="00527989">
      <w:pPr>
        <w:ind w:left="4248" w:firstLine="708"/>
        <w:jc w:val="both"/>
        <w:rPr>
          <w:b/>
          <w:color w:val="000000"/>
          <w:sz w:val="28"/>
          <w:szCs w:val="28"/>
          <w:lang w:val="uk-UA"/>
        </w:rPr>
      </w:pPr>
      <w:r w:rsidRPr="00527989">
        <w:rPr>
          <w:b/>
          <w:color w:val="000000"/>
          <w:sz w:val="28"/>
          <w:szCs w:val="28"/>
          <w:lang w:val="uk-UA"/>
        </w:rPr>
        <w:t>Додаток 1</w:t>
      </w:r>
    </w:p>
    <w:p w:rsidR="008072DF" w:rsidRPr="00527989" w:rsidRDefault="008072DF" w:rsidP="00527989">
      <w:pPr>
        <w:ind w:left="4956"/>
        <w:jc w:val="both"/>
        <w:rPr>
          <w:b/>
          <w:color w:val="000000"/>
          <w:sz w:val="28"/>
          <w:szCs w:val="28"/>
          <w:lang w:val="uk-UA"/>
        </w:rPr>
      </w:pPr>
      <w:r w:rsidRPr="00527989">
        <w:rPr>
          <w:b/>
          <w:color w:val="000000"/>
          <w:sz w:val="28"/>
          <w:szCs w:val="28"/>
          <w:lang w:val="uk-UA"/>
        </w:rPr>
        <w:t>до рішення виконкому міської ради</w:t>
      </w:r>
      <w:r w:rsidR="00527989">
        <w:rPr>
          <w:b/>
          <w:color w:val="000000"/>
          <w:sz w:val="28"/>
          <w:szCs w:val="28"/>
          <w:lang w:val="uk-UA"/>
        </w:rPr>
        <w:t xml:space="preserve"> від _________</w:t>
      </w:r>
      <w:r w:rsidRPr="00527989">
        <w:rPr>
          <w:b/>
          <w:color w:val="000000"/>
          <w:sz w:val="28"/>
          <w:szCs w:val="28"/>
          <w:lang w:val="uk-UA"/>
        </w:rPr>
        <w:t>20</w:t>
      </w:r>
      <w:r w:rsidR="00527989">
        <w:rPr>
          <w:b/>
          <w:color w:val="000000"/>
          <w:sz w:val="28"/>
          <w:szCs w:val="28"/>
          <w:lang w:val="uk-UA"/>
        </w:rPr>
        <w:t>21</w:t>
      </w:r>
      <w:r w:rsidRPr="00527989">
        <w:rPr>
          <w:b/>
          <w:color w:val="000000"/>
          <w:sz w:val="28"/>
          <w:szCs w:val="28"/>
          <w:lang w:val="uk-UA"/>
        </w:rPr>
        <w:t xml:space="preserve"> № ____</w:t>
      </w:r>
    </w:p>
    <w:p w:rsidR="008072DF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527989" w:rsidRPr="00527989" w:rsidRDefault="00527989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center"/>
        <w:rPr>
          <w:b/>
          <w:color w:val="000000"/>
          <w:sz w:val="28"/>
          <w:szCs w:val="28"/>
          <w:lang w:val="uk-UA"/>
        </w:rPr>
      </w:pPr>
      <w:r w:rsidRPr="00527989">
        <w:rPr>
          <w:b/>
          <w:color w:val="000000"/>
          <w:sz w:val="28"/>
          <w:szCs w:val="28"/>
          <w:lang w:val="uk-UA"/>
        </w:rPr>
        <w:t xml:space="preserve">Критерії відбору суб’єктів господарювання, які будуть здійснювати на території </w:t>
      </w:r>
      <w:r w:rsidR="00527989">
        <w:rPr>
          <w:b/>
          <w:color w:val="000000"/>
          <w:sz w:val="28"/>
          <w:szCs w:val="28"/>
          <w:lang w:val="uk-UA"/>
        </w:rPr>
        <w:t xml:space="preserve">Городоцької міської ради </w:t>
      </w:r>
      <w:r w:rsidRPr="00527989">
        <w:rPr>
          <w:b/>
          <w:color w:val="000000"/>
          <w:sz w:val="28"/>
          <w:szCs w:val="28"/>
          <w:lang w:val="uk-UA"/>
        </w:rPr>
        <w:t>відпуск препаратів інсуліну на підставі пільгових рецептів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1. Наявність ліцензії на право здійснення діяльності з реалізації лікарських засобів.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2. Наявність договорів з постачальниками по повному асортименту препаратів для осіб, хворих на цукровий та нецукровий діабет.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3. Забезпечення вимог «холодового ланцюга» при отриманні, зберіганні та відпуску препаратів інсуліну: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наявність приміщень з холодильними камерами чи холодильниками;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наявність спеціалізованого автотранспорту.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4. Наявність кваліфікованого персоналу для приймання, обліку, контролю якості та відпуску препаратів інсуліну.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5. Наявність технічного забезпечення для ведення єдиного електронного реєстру відпущених лікарських засобів для хворих на цукровий та нецукровий діабет.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6. Досвід роботи з реалізації пілотних проектів або виконання аналогічних програм.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7. Дотримання вимог постанови Кабінету Міністрів України від 17 жовтня 2008 року № 955 «Про заходи щодо стабілізації цін на лікарські засоби та вироби медичного призначення» під час встановлення відпускних цін на лікарські препарати.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C31D04" w:rsidRDefault="008072DF" w:rsidP="00527989">
      <w:pPr>
        <w:ind w:firstLine="540"/>
        <w:jc w:val="both"/>
        <w:rPr>
          <w:b/>
          <w:color w:val="000000"/>
          <w:sz w:val="28"/>
          <w:szCs w:val="28"/>
          <w:lang w:val="uk-UA"/>
        </w:rPr>
      </w:pPr>
    </w:p>
    <w:p w:rsidR="00C31D04" w:rsidRPr="00C31D04" w:rsidRDefault="00C31D04" w:rsidP="00C31D04">
      <w:pPr>
        <w:jc w:val="both"/>
        <w:rPr>
          <w:b/>
          <w:color w:val="000000"/>
          <w:sz w:val="28"/>
          <w:szCs w:val="28"/>
          <w:lang w:val="uk-UA"/>
        </w:rPr>
      </w:pPr>
      <w:r w:rsidRPr="00C31D04">
        <w:rPr>
          <w:b/>
          <w:color w:val="000000"/>
          <w:sz w:val="28"/>
          <w:szCs w:val="28"/>
          <w:lang w:val="uk-UA"/>
        </w:rPr>
        <w:t xml:space="preserve">Керуючий справами виконавчого </w:t>
      </w:r>
    </w:p>
    <w:p w:rsidR="00C31D04" w:rsidRPr="00C31D04" w:rsidRDefault="00C31D04" w:rsidP="00C31D04">
      <w:pPr>
        <w:jc w:val="both"/>
        <w:rPr>
          <w:b/>
          <w:color w:val="000000"/>
          <w:sz w:val="28"/>
          <w:szCs w:val="28"/>
          <w:lang w:val="uk-UA"/>
        </w:rPr>
      </w:pPr>
      <w:r w:rsidRPr="00C31D04">
        <w:rPr>
          <w:b/>
          <w:color w:val="000000"/>
          <w:sz w:val="28"/>
          <w:szCs w:val="28"/>
          <w:lang w:val="uk-UA"/>
        </w:rPr>
        <w:t>комітету Городоцької міської ради</w:t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</w:t>
      </w:r>
      <w:r w:rsidRPr="00C31D04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31D04">
        <w:rPr>
          <w:b/>
          <w:color w:val="000000"/>
          <w:sz w:val="28"/>
          <w:szCs w:val="28"/>
          <w:lang w:val="uk-UA"/>
        </w:rPr>
        <w:t>Б.С</w:t>
      </w:r>
      <w:r>
        <w:rPr>
          <w:b/>
          <w:color w:val="000000"/>
          <w:sz w:val="28"/>
          <w:szCs w:val="28"/>
          <w:lang w:val="uk-UA"/>
        </w:rPr>
        <w:t>тепаняк</w:t>
      </w:r>
      <w:proofErr w:type="spellEnd"/>
    </w:p>
    <w:p w:rsidR="008072DF" w:rsidRPr="00C31D04" w:rsidRDefault="008072DF" w:rsidP="00527989">
      <w:pPr>
        <w:ind w:firstLine="540"/>
        <w:jc w:val="both"/>
        <w:rPr>
          <w:b/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Default="00C31D04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Default="00C31D04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Default="00C31D04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2628FD" w:rsidRDefault="002628FD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Pr="00527989" w:rsidRDefault="00C31D04" w:rsidP="00C31D04">
      <w:pPr>
        <w:ind w:left="4248"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Додаток 2</w:t>
      </w:r>
    </w:p>
    <w:p w:rsidR="00C31D04" w:rsidRPr="00527989" w:rsidRDefault="00C31D04" w:rsidP="00C31D04">
      <w:pPr>
        <w:ind w:left="4956"/>
        <w:jc w:val="both"/>
        <w:rPr>
          <w:b/>
          <w:color w:val="000000"/>
          <w:sz w:val="28"/>
          <w:szCs w:val="28"/>
          <w:lang w:val="uk-UA"/>
        </w:rPr>
      </w:pPr>
      <w:r w:rsidRPr="00527989">
        <w:rPr>
          <w:b/>
          <w:color w:val="000000"/>
          <w:sz w:val="28"/>
          <w:szCs w:val="28"/>
          <w:lang w:val="uk-UA"/>
        </w:rPr>
        <w:t>до рішення виконкому міської ради</w:t>
      </w:r>
      <w:r>
        <w:rPr>
          <w:b/>
          <w:color w:val="000000"/>
          <w:sz w:val="28"/>
          <w:szCs w:val="28"/>
          <w:lang w:val="uk-UA"/>
        </w:rPr>
        <w:t xml:space="preserve"> від _________</w:t>
      </w:r>
      <w:r w:rsidRPr="00527989">
        <w:rPr>
          <w:b/>
          <w:color w:val="000000"/>
          <w:sz w:val="28"/>
          <w:szCs w:val="28"/>
          <w:lang w:val="uk-UA"/>
        </w:rPr>
        <w:t>20</w:t>
      </w:r>
      <w:r>
        <w:rPr>
          <w:b/>
          <w:color w:val="000000"/>
          <w:sz w:val="28"/>
          <w:szCs w:val="28"/>
          <w:lang w:val="uk-UA"/>
        </w:rPr>
        <w:t>21</w:t>
      </w:r>
      <w:r w:rsidRPr="00527989">
        <w:rPr>
          <w:b/>
          <w:color w:val="000000"/>
          <w:sz w:val="28"/>
          <w:szCs w:val="28"/>
          <w:lang w:val="uk-UA"/>
        </w:rPr>
        <w:t xml:space="preserve"> № ____</w:t>
      </w:r>
    </w:p>
    <w:p w:rsidR="00C31D04" w:rsidRDefault="00C31D04" w:rsidP="00C31D04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C31D04" w:rsidRDefault="00C31D04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E26C9E" w:rsidRDefault="008072DF" w:rsidP="00E26C9E">
      <w:pPr>
        <w:ind w:firstLine="540"/>
        <w:jc w:val="center"/>
        <w:rPr>
          <w:b/>
          <w:color w:val="000000"/>
          <w:sz w:val="28"/>
          <w:szCs w:val="28"/>
          <w:lang w:val="uk-UA"/>
        </w:rPr>
      </w:pPr>
      <w:r w:rsidRPr="00E26C9E">
        <w:rPr>
          <w:b/>
          <w:color w:val="000000"/>
          <w:sz w:val="28"/>
          <w:szCs w:val="28"/>
          <w:lang w:val="uk-UA"/>
        </w:rPr>
        <w:t>Порядок проведення відбору суб’єктів господарювання, які здійснюватимуть відпуск препаратів інсуліну за пільговими рецептами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I. Загальні положення.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1. Цей Порядок встановлює процедуру визначення на конкурсних засадах  суб’єктів господарювання, які здійснюватимуть відпуск лікарських засобів за пільговими рецептами </w:t>
      </w:r>
      <w:r w:rsidR="00E26C9E">
        <w:rPr>
          <w:color w:val="000000"/>
          <w:sz w:val="28"/>
          <w:szCs w:val="28"/>
          <w:lang w:val="uk-UA"/>
        </w:rPr>
        <w:t xml:space="preserve">на території Городоцької міської ради  </w:t>
      </w:r>
      <w:r w:rsidRPr="00527989">
        <w:rPr>
          <w:color w:val="000000"/>
          <w:sz w:val="28"/>
          <w:szCs w:val="28"/>
          <w:lang w:val="uk-UA"/>
        </w:rPr>
        <w:t xml:space="preserve">(далі - Порядок) та отримуватимуть відшкодування їх вартості з урахуванням необхідності   дотримання такими суб’єктами господарювання вимог щодо зберігання, транспортування, приймання, обліку та контролю якості лікарських засобів за пільговими рецептами. 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2. Конкурсний відбір суб’єктів господарювання, які здійснюватимуть відпуск лікарських засобів за пільговими рецептами</w:t>
      </w:r>
      <w:r w:rsidR="00E26C9E">
        <w:rPr>
          <w:color w:val="000000"/>
          <w:sz w:val="28"/>
          <w:szCs w:val="28"/>
          <w:lang w:val="uk-UA"/>
        </w:rPr>
        <w:t xml:space="preserve"> на території Городоцької міської ради </w:t>
      </w:r>
      <w:r w:rsidRPr="00527989">
        <w:rPr>
          <w:color w:val="000000"/>
          <w:sz w:val="28"/>
          <w:szCs w:val="28"/>
          <w:lang w:val="uk-UA"/>
        </w:rPr>
        <w:t xml:space="preserve">здійснюється конкурсною комісією з відбору суб’єктів господарювання, які здійснюватимуть відпуск лікарських засобів за пільговими рецептами (далі - Комісія) серед претендентів - суб'єктів господарювання, які на підставі  ліцензії провадять господарську діяльність з роздрібної торгівлі лікарськими  засобами, незалежно  від  форми власності та підпорядкування, аптечні заклади яких розташовані на </w:t>
      </w:r>
      <w:r w:rsidR="00E26C9E" w:rsidRPr="00E26C9E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E26C9E">
        <w:rPr>
          <w:color w:val="000000"/>
          <w:sz w:val="28"/>
          <w:szCs w:val="28"/>
          <w:lang w:val="uk-UA"/>
        </w:rPr>
        <w:t xml:space="preserve"> </w:t>
      </w:r>
      <w:r w:rsidRPr="00527989">
        <w:rPr>
          <w:color w:val="000000"/>
          <w:sz w:val="28"/>
          <w:szCs w:val="28"/>
          <w:lang w:val="uk-UA"/>
        </w:rPr>
        <w:t>(далі -  суб’єкти господарювання).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3. Комісія у своїй діяльності керується Конституцією та законами України, актами Президента України, Кабінету Міністрів України, Міністерства охорони здоров’я України, цим Порядком.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II. Організація роботи Комісії.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1. Комісія утворюється розпорядженням міського голови.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2. До повноважень комісії входить: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визначення термінів проведення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затвердження тексту повідомлення про проведення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прийняття рішення про опублікування повідомлення про проведення конкурсного відбору суб’єктів господарювання, які здійснюватимуть</w:t>
      </w:r>
      <w:r w:rsidR="00BB5064">
        <w:rPr>
          <w:color w:val="000000"/>
          <w:sz w:val="28"/>
          <w:szCs w:val="28"/>
          <w:lang w:val="uk-UA"/>
        </w:rPr>
        <w:t xml:space="preserve"> на </w:t>
      </w:r>
      <w:r w:rsidR="00BB5064" w:rsidRPr="00BB5064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BB5064">
        <w:rPr>
          <w:color w:val="000000"/>
          <w:sz w:val="28"/>
          <w:szCs w:val="28"/>
          <w:lang w:val="uk-UA"/>
        </w:rPr>
        <w:t xml:space="preserve"> </w:t>
      </w:r>
      <w:r w:rsidRPr="00527989">
        <w:rPr>
          <w:color w:val="000000"/>
          <w:sz w:val="28"/>
          <w:szCs w:val="28"/>
          <w:lang w:val="uk-UA"/>
        </w:rPr>
        <w:t>відпуск лікарських засобів та харчових продуктів за пільговими рецептами;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4) розгляд заяв претендентів на участь у конкурсному відборі;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5) розгляд конкурсної документації учасників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lastRenderedPageBreak/>
        <w:t>6) визначення переможців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7) здійснення інших функцій, спрямованих на організацію проведення конкурсного відбору.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3. Керує діяльністю Комісії її голова, а в разі його відсутності – заступник голови.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Голова в межах наданих повноважень: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1) </w:t>
      </w:r>
      <w:proofErr w:type="spellStart"/>
      <w:r w:rsidRPr="00527989">
        <w:rPr>
          <w:color w:val="000000"/>
          <w:sz w:val="28"/>
          <w:szCs w:val="28"/>
          <w:lang w:val="uk-UA"/>
        </w:rPr>
        <w:t>скликає</w:t>
      </w:r>
      <w:proofErr w:type="spellEnd"/>
      <w:r w:rsidRPr="00527989">
        <w:rPr>
          <w:color w:val="000000"/>
          <w:sz w:val="28"/>
          <w:szCs w:val="28"/>
          <w:lang w:val="uk-UA"/>
        </w:rPr>
        <w:t xml:space="preserve"> засідання Комісії;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головує на засіданнях Комісії;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дає доручення членам Комісії, обов’язкові до виконання;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4) організовує підготовку матеріалів для подання на розгляд Комісії.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Секретар комісії: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забезпечує виконання доручень Комісії;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2) забезпечує опублікування повідомлення про проведення конкурсного відбору суб’єктів господарювання, які будуть  здійснювати на </w:t>
      </w:r>
      <w:r w:rsidR="004B1985" w:rsidRPr="004B1985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4B1985">
        <w:rPr>
          <w:color w:val="000000"/>
          <w:sz w:val="28"/>
          <w:szCs w:val="28"/>
          <w:lang w:val="uk-UA"/>
        </w:rPr>
        <w:t xml:space="preserve"> </w:t>
      </w:r>
      <w:r w:rsidRPr="00527989">
        <w:rPr>
          <w:color w:val="000000"/>
          <w:sz w:val="28"/>
          <w:szCs w:val="28"/>
          <w:lang w:val="uk-UA"/>
        </w:rPr>
        <w:t>відпуск лікарських засобів та харчових продуктів за пільговими рецептами;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готує матеріали для розгляду на засіданні Комісії;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4) оформляє протоколи засідань Комісії.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4. Повідомлення про засідання, час та місце його проведення та порядок денний направляється секретарем Комісії членам Комісії не пізніше як за три робочих дні до дня засідання.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5. Засідання Комісії  є правомочним за умови участі в ньому не менше половини усіх членів Комісії.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Рішення приймаються  шляхом відкритого голосування, оформляється протоколом, який підписують присутні члени  Комісії.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B1985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6. Повідомлення про проведення конкурсного відбору за 1</w:t>
      </w:r>
      <w:r w:rsidR="00C21E19">
        <w:rPr>
          <w:color w:val="000000"/>
          <w:sz w:val="28"/>
          <w:szCs w:val="28"/>
          <w:lang w:val="uk-UA"/>
        </w:rPr>
        <w:t>0</w:t>
      </w:r>
      <w:r w:rsidRPr="00527989">
        <w:rPr>
          <w:color w:val="000000"/>
          <w:sz w:val="28"/>
          <w:szCs w:val="28"/>
          <w:lang w:val="uk-UA"/>
        </w:rPr>
        <w:t xml:space="preserve"> календарних днів до оголошеної дати проведення конкурсного відбору публікується на офіційному веб-сайті </w:t>
      </w:r>
      <w:r w:rsidR="004B1985" w:rsidRPr="004B1985">
        <w:rPr>
          <w:color w:val="000000"/>
          <w:sz w:val="28"/>
          <w:szCs w:val="28"/>
          <w:lang w:val="uk-UA"/>
        </w:rPr>
        <w:t>Городоцької міської ради</w:t>
      </w:r>
      <w:r w:rsidR="004B1985">
        <w:rPr>
          <w:color w:val="000000"/>
          <w:sz w:val="28"/>
          <w:szCs w:val="28"/>
          <w:lang w:val="uk-UA"/>
        </w:rPr>
        <w:t xml:space="preserve"> Львівської області.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Під час прийняття рішення про проведення конкурсного відбору Комісія визначає терміни проведення конкурсного відбору, прийняття документів на участь в конкурсному відборі.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7. Повідомлення про проведення конкурсного відбору має містити: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обов’язкові вимоги до учасників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дату, час і місце проведення конкурсного відбору;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адресу, за якою подаються документи на конкурсний відбір;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4) кінцевий термін прийняття документів на конкурсний відбір;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lastRenderedPageBreak/>
        <w:t>5) контактні телефони, факси та адреси електронної пошти для довідок з питань конкурсного відбору.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8. Для участі у конкурсному відборі суб’єкти господарювання подають секретарю Комісії наступні документи: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1) заява на участь у конкурсному відборі суб’єктів господарювання, які здійснюватимуть відпуск препаратів інсуліну за пільговими рецептами </w:t>
      </w:r>
      <w:r w:rsidR="004B1985">
        <w:rPr>
          <w:color w:val="000000"/>
          <w:sz w:val="28"/>
          <w:szCs w:val="28"/>
          <w:lang w:val="uk-UA"/>
        </w:rPr>
        <w:t xml:space="preserve">на </w:t>
      </w:r>
      <w:r w:rsidR="004B1985" w:rsidRPr="004B1985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4B1985">
        <w:rPr>
          <w:color w:val="000000"/>
          <w:sz w:val="28"/>
          <w:szCs w:val="28"/>
          <w:lang w:val="uk-UA"/>
        </w:rPr>
        <w:t xml:space="preserve">;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нотаріально засвідчена копія ліцензії на право здійснення діяльності з реалізації лікарських засобів;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копія договору з постачальниками по повному асортименту препаратів для осіб, хворих на цукровий діабет;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4) документально підтверджена інформація про забезпечення вимог «холодового ланцюга» з температурним режимом: 2-8 0С при отриманні, зберіганні, транспортуванні та відпуску препаратів інсуліну, враховуючи наявність приміщень з холодильними камерами чи холодильниками та наявність спеціалізованого автотранспорту;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5) документально підтверджена інформація про наявність кваліфікованого персоналу для приймання, обліку, контролю якості та відпуску препаратів інсуліну;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6) документально підтверджена інформація про наявність технічного забезпечення для ведення єдиного електронного реєстру відпущених препаратів інсуліну за пільговими рецептами, який повинен містити наступні дані: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ПІБ хворого на цукровий діабет;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адреса проживання хворого на цукровий діабет;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номер пільгового рецепта;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- дата відпуску </w:t>
      </w:r>
      <w:proofErr w:type="spellStart"/>
      <w:r w:rsidRPr="00527989">
        <w:rPr>
          <w:color w:val="000000"/>
          <w:sz w:val="28"/>
          <w:szCs w:val="28"/>
          <w:lang w:val="uk-UA"/>
        </w:rPr>
        <w:t>препарата</w:t>
      </w:r>
      <w:proofErr w:type="spellEnd"/>
      <w:r w:rsidRPr="00527989">
        <w:rPr>
          <w:color w:val="000000"/>
          <w:sz w:val="28"/>
          <w:szCs w:val="28"/>
          <w:lang w:val="uk-UA"/>
        </w:rPr>
        <w:t xml:space="preserve"> інсуліну;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- найменування </w:t>
      </w:r>
      <w:proofErr w:type="spellStart"/>
      <w:r w:rsidRPr="00527989">
        <w:rPr>
          <w:color w:val="000000"/>
          <w:sz w:val="28"/>
          <w:szCs w:val="28"/>
          <w:lang w:val="uk-UA"/>
        </w:rPr>
        <w:t>препарата</w:t>
      </w:r>
      <w:proofErr w:type="spellEnd"/>
      <w:r w:rsidRPr="00527989">
        <w:rPr>
          <w:color w:val="000000"/>
          <w:sz w:val="28"/>
          <w:szCs w:val="28"/>
          <w:lang w:val="uk-UA"/>
        </w:rPr>
        <w:t xml:space="preserve"> інсуліну;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кількість відпущених препаратів інсуліну;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-оптово – відпускна ціна </w:t>
      </w:r>
      <w:proofErr w:type="spellStart"/>
      <w:r w:rsidRPr="00527989">
        <w:rPr>
          <w:color w:val="000000"/>
          <w:sz w:val="28"/>
          <w:szCs w:val="28"/>
          <w:lang w:val="uk-UA"/>
        </w:rPr>
        <w:t>препарата</w:t>
      </w:r>
      <w:proofErr w:type="spellEnd"/>
      <w:r w:rsidRPr="00527989">
        <w:rPr>
          <w:color w:val="000000"/>
          <w:sz w:val="28"/>
          <w:szCs w:val="28"/>
          <w:lang w:val="uk-UA"/>
        </w:rPr>
        <w:t xml:space="preserve"> інсуліну, унесена у реєстр оптово-відпускних цін на лікарські засоби і вироби медичного призначення Міністерства охорони здоров’я </w:t>
      </w:r>
      <w:proofErr w:type="spellStart"/>
      <w:r w:rsidRPr="00527989">
        <w:rPr>
          <w:color w:val="000000"/>
          <w:sz w:val="28"/>
          <w:szCs w:val="28"/>
          <w:lang w:val="uk-UA"/>
        </w:rPr>
        <w:t>Ураїни</w:t>
      </w:r>
      <w:proofErr w:type="spellEnd"/>
      <w:r w:rsidRPr="00527989">
        <w:rPr>
          <w:color w:val="000000"/>
          <w:sz w:val="28"/>
          <w:szCs w:val="28"/>
          <w:lang w:val="uk-UA"/>
        </w:rPr>
        <w:t>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- відпускна ціна препаратів інсуліну.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9. Копії документів, повинні бути завірені суб’єктом господарювання в установленому законодавством порядку.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10. Подані на конкурсний відбір документи реєструються секретарем Комісії у журналі обліку. Документи, що надійшли після встановленого строку, не приймаються.</w:t>
      </w:r>
      <w:r w:rsidRPr="00527989">
        <w:rPr>
          <w:color w:val="000000"/>
          <w:sz w:val="28"/>
          <w:szCs w:val="28"/>
          <w:lang w:val="uk-UA"/>
        </w:rPr>
        <w:tab/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11. Документи на конкурсний відбір вважаються такими, що відповідають встановленим вимогам, якщо вони містять усю необхідну інформацію, надання якої передбачено пунктом 8 цього Порядку.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lastRenderedPageBreak/>
        <w:t>12. Претендент має право відкликати свою заяву про участь у конкурсному відборі до дати проведення такого відбору, повідомивши про це письмово Комісію.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B1985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13. Під час проведення конкурсного відбору Комісія розглядає прийняті документи суб’єктів господарювання на відповідність критеріям відбору суб’єктів господарювання, які будуть здійснювати відпуск препаратів інсуліну за пільговими рецептами </w:t>
      </w:r>
      <w:r w:rsidR="004B1985">
        <w:rPr>
          <w:color w:val="000000"/>
          <w:sz w:val="28"/>
          <w:szCs w:val="28"/>
          <w:lang w:val="uk-UA"/>
        </w:rPr>
        <w:t xml:space="preserve">на </w:t>
      </w:r>
      <w:r w:rsidR="004B1985" w:rsidRPr="004B1985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4B1985">
        <w:rPr>
          <w:color w:val="000000"/>
          <w:sz w:val="28"/>
          <w:szCs w:val="28"/>
          <w:lang w:val="uk-UA"/>
        </w:rPr>
        <w:t>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14. Конкурсний відбір проводиться за наявності хоча б одного суб’єкта господарювання, який подав документи для участі в конкурсному відборі. 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На засіданні Комісії можуть бути присутні конкурсанти або їх уповноважені представники.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15. Якщо не надійшло жодної заяви від суб’єктів господарювання на участь у конкурсі, конкурс  вважається таким, що не відбувся. У такому випадку Комісія приймає рішення про повторне проведення конкурсу та визначає дату його проведення.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16. Рішення Комісії про визначення переліку суб’єктів господарювання, які будуть здійснювати відпуск препаратів інсуліну</w:t>
      </w:r>
      <w:r w:rsidR="004B1985">
        <w:rPr>
          <w:color w:val="000000"/>
          <w:sz w:val="28"/>
          <w:szCs w:val="28"/>
          <w:lang w:val="uk-UA"/>
        </w:rPr>
        <w:t xml:space="preserve"> на</w:t>
      </w:r>
      <w:r w:rsidRPr="00527989">
        <w:rPr>
          <w:color w:val="000000"/>
          <w:sz w:val="28"/>
          <w:szCs w:val="28"/>
          <w:lang w:val="uk-UA"/>
        </w:rPr>
        <w:t xml:space="preserve"> </w:t>
      </w:r>
      <w:r w:rsidR="004B1985" w:rsidRPr="004B1985">
        <w:rPr>
          <w:color w:val="000000"/>
          <w:sz w:val="28"/>
          <w:szCs w:val="28"/>
          <w:lang w:val="uk-UA"/>
        </w:rPr>
        <w:t>території Городоцької міської ради</w:t>
      </w:r>
      <w:r w:rsidR="004B1985">
        <w:rPr>
          <w:color w:val="000000"/>
          <w:sz w:val="28"/>
          <w:szCs w:val="28"/>
          <w:lang w:val="uk-UA"/>
        </w:rPr>
        <w:t xml:space="preserve">, </w:t>
      </w:r>
      <w:r w:rsidRPr="00527989">
        <w:rPr>
          <w:color w:val="000000"/>
          <w:sz w:val="28"/>
          <w:szCs w:val="28"/>
          <w:lang w:val="uk-UA"/>
        </w:rPr>
        <w:t xml:space="preserve"> приймається більшістю голосів присутніх на засіданні членів Комісії. У разі рівної кількості голосів голос голови Комісії є вирішальним.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Рішення Комісії оформлюється протоколом про результати конкурсного відбору, в якому зазначаються: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1) відомості про учасників конкурсу;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2) результати голосування із зазначенням результату голосування по кожному учаснику конкурсу;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3) обґрунтування щодо визначення переліку суб’єктів господарювання, які здійснюватимуть відпуск препаратів інсуліну в місті Ромни.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4B1985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17. Рішення комісії про результати проведення конкурсного відбору </w:t>
      </w:r>
      <w:r w:rsidR="00C21E19">
        <w:rPr>
          <w:color w:val="000000"/>
          <w:sz w:val="28"/>
          <w:szCs w:val="28"/>
          <w:lang w:val="uk-UA"/>
        </w:rPr>
        <w:t>затверджується розпорядженням міського голови т</w:t>
      </w:r>
      <w:r w:rsidRPr="00527989">
        <w:rPr>
          <w:color w:val="000000"/>
          <w:sz w:val="28"/>
          <w:szCs w:val="28"/>
          <w:lang w:val="uk-UA"/>
        </w:rPr>
        <w:t xml:space="preserve">а опубліковується на офіційному веб-сайті </w:t>
      </w:r>
      <w:r w:rsidR="004B1985" w:rsidRPr="004B1985">
        <w:rPr>
          <w:color w:val="000000"/>
          <w:sz w:val="28"/>
          <w:szCs w:val="28"/>
          <w:lang w:val="uk-UA"/>
        </w:rPr>
        <w:t>Городоцької міської ради</w:t>
      </w:r>
      <w:r w:rsidR="00B9494D">
        <w:rPr>
          <w:color w:val="000000"/>
          <w:sz w:val="28"/>
          <w:szCs w:val="28"/>
          <w:lang w:val="uk-UA"/>
        </w:rPr>
        <w:t xml:space="preserve"> Львівської області.</w:t>
      </w:r>
    </w:p>
    <w:p w:rsidR="004B1985" w:rsidRDefault="004B1985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EF02E1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 xml:space="preserve">18.На підставі </w:t>
      </w:r>
      <w:r w:rsidR="00C21E19">
        <w:rPr>
          <w:color w:val="000000"/>
          <w:sz w:val="28"/>
          <w:szCs w:val="28"/>
          <w:lang w:val="uk-UA"/>
        </w:rPr>
        <w:t xml:space="preserve">розпорядження міського голови </w:t>
      </w:r>
      <w:r w:rsidRPr="00527989">
        <w:rPr>
          <w:color w:val="000000"/>
          <w:sz w:val="28"/>
          <w:szCs w:val="28"/>
          <w:lang w:val="uk-UA"/>
        </w:rPr>
        <w:t xml:space="preserve"> про затвердження рішення комісії про результати конкурсного відбору </w:t>
      </w:r>
      <w:r w:rsidR="00EF02E1">
        <w:rPr>
          <w:color w:val="000000"/>
          <w:sz w:val="28"/>
          <w:szCs w:val="28"/>
          <w:lang w:val="uk-UA"/>
        </w:rPr>
        <w:t xml:space="preserve">директор КНП «Городоцька центральна лікарня» Городоцької міської ради Львівської області </w:t>
      </w:r>
      <w:proofErr w:type="spellStart"/>
      <w:r w:rsidR="00EF02E1">
        <w:rPr>
          <w:color w:val="000000"/>
          <w:sz w:val="28"/>
          <w:szCs w:val="28"/>
          <w:lang w:val="uk-UA"/>
        </w:rPr>
        <w:t>П.Фалинський</w:t>
      </w:r>
      <w:proofErr w:type="spellEnd"/>
      <w:r w:rsidR="00EF02E1">
        <w:rPr>
          <w:color w:val="000000"/>
          <w:sz w:val="28"/>
          <w:szCs w:val="28"/>
          <w:lang w:val="uk-UA"/>
        </w:rPr>
        <w:t xml:space="preserve">  </w:t>
      </w:r>
      <w:r w:rsidRPr="00527989">
        <w:rPr>
          <w:color w:val="000000"/>
          <w:sz w:val="28"/>
          <w:szCs w:val="28"/>
          <w:lang w:val="uk-UA"/>
        </w:rPr>
        <w:t xml:space="preserve">укладає відповідний договір з визначеними суб’єктами господарювання про безоплатний відпуск препаратів інсуліну </w:t>
      </w:r>
      <w:r w:rsidR="00EF02E1" w:rsidRPr="00EF02E1">
        <w:rPr>
          <w:color w:val="000000"/>
          <w:sz w:val="28"/>
          <w:szCs w:val="28"/>
          <w:lang w:val="uk-UA"/>
        </w:rPr>
        <w:t>на тер</w:t>
      </w:r>
      <w:r w:rsidR="00EF02E1">
        <w:rPr>
          <w:color w:val="000000"/>
          <w:sz w:val="28"/>
          <w:szCs w:val="28"/>
          <w:lang w:val="uk-UA"/>
        </w:rPr>
        <w:t>иторії Городоцької міської ради.</w:t>
      </w:r>
    </w:p>
    <w:p w:rsidR="00EF02E1" w:rsidRDefault="00EF02E1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  <w:r w:rsidRPr="00527989">
        <w:rPr>
          <w:color w:val="000000"/>
          <w:sz w:val="28"/>
          <w:szCs w:val="28"/>
          <w:lang w:val="uk-UA"/>
        </w:rPr>
        <w:t>19. Оскарження рішень Комісії здійснюється відповідно до чинного законодавства України.</w:t>
      </w: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8072DF" w:rsidRPr="00527989" w:rsidRDefault="008072DF" w:rsidP="00527989">
      <w:pPr>
        <w:ind w:firstLine="540"/>
        <w:jc w:val="both"/>
        <w:rPr>
          <w:color w:val="000000"/>
          <w:sz w:val="28"/>
          <w:szCs w:val="28"/>
          <w:lang w:val="uk-UA"/>
        </w:rPr>
      </w:pPr>
    </w:p>
    <w:p w:rsidR="00EF02E1" w:rsidRPr="00C31D04" w:rsidRDefault="00EF02E1" w:rsidP="00EF02E1">
      <w:pPr>
        <w:jc w:val="both"/>
        <w:rPr>
          <w:b/>
          <w:color w:val="000000"/>
          <w:sz w:val="28"/>
          <w:szCs w:val="28"/>
          <w:lang w:val="uk-UA"/>
        </w:rPr>
      </w:pPr>
      <w:r w:rsidRPr="00C31D04">
        <w:rPr>
          <w:b/>
          <w:color w:val="000000"/>
          <w:sz w:val="28"/>
          <w:szCs w:val="28"/>
          <w:lang w:val="uk-UA"/>
        </w:rPr>
        <w:t xml:space="preserve">Керуючий справами виконавчого </w:t>
      </w:r>
    </w:p>
    <w:p w:rsidR="00EF02E1" w:rsidRPr="00C31D04" w:rsidRDefault="00EF02E1" w:rsidP="00EF02E1">
      <w:pPr>
        <w:jc w:val="both"/>
        <w:rPr>
          <w:b/>
          <w:color w:val="000000"/>
          <w:sz w:val="28"/>
          <w:szCs w:val="28"/>
          <w:lang w:val="uk-UA"/>
        </w:rPr>
      </w:pPr>
      <w:r w:rsidRPr="00C31D04">
        <w:rPr>
          <w:b/>
          <w:color w:val="000000"/>
          <w:sz w:val="28"/>
          <w:szCs w:val="28"/>
          <w:lang w:val="uk-UA"/>
        </w:rPr>
        <w:lastRenderedPageBreak/>
        <w:t>комітету Городоцької міської ради</w:t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 w:rsidRPr="00C31D04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 xml:space="preserve">          </w:t>
      </w:r>
      <w:r w:rsidRPr="00C31D04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C31D04">
        <w:rPr>
          <w:b/>
          <w:color w:val="000000"/>
          <w:sz w:val="28"/>
          <w:szCs w:val="28"/>
          <w:lang w:val="uk-UA"/>
        </w:rPr>
        <w:t>Б.С</w:t>
      </w:r>
      <w:r>
        <w:rPr>
          <w:b/>
          <w:color w:val="000000"/>
          <w:sz w:val="28"/>
          <w:szCs w:val="28"/>
          <w:lang w:val="uk-UA"/>
        </w:rPr>
        <w:t>тепаняк</w:t>
      </w:r>
      <w:proofErr w:type="spellEnd"/>
    </w:p>
    <w:sectPr w:rsidR="00EF02E1" w:rsidRPr="00C31D04" w:rsidSect="00EF02E1">
      <w:footerReference w:type="even" r:id="rId9"/>
      <w:footerReference w:type="default" r:id="rId10"/>
      <w:pgSz w:w="11906" w:h="16838"/>
      <w:pgMar w:top="851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B87" w:rsidRDefault="00C95B87">
      <w:r>
        <w:separator/>
      </w:r>
    </w:p>
  </w:endnote>
  <w:endnote w:type="continuationSeparator" w:id="0">
    <w:p w:rsidR="00C95B87" w:rsidRDefault="00C9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2ED" w:rsidRPr="00BE0148" w:rsidRDefault="002628FD" w:rsidP="007D08A4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BE0148">
      <w:rPr>
        <w:rStyle w:val="a5"/>
        <w:sz w:val="18"/>
        <w:szCs w:val="18"/>
      </w:rPr>
      <w:fldChar w:fldCharType="begin"/>
    </w:r>
    <w:r w:rsidRPr="00BE0148">
      <w:rPr>
        <w:rStyle w:val="a5"/>
        <w:sz w:val="18"/>
        <w:szCs w:val="18"/>
      </w:rPr>
      <w:instrText xml:space="preserve">PAGE  </w:instrText>
    </w:r>
    <w:r w:rsidRPr="00BE0148">
      <w:rPr>
        <w:rStyle w:val="a5"/>
        <w:sz w:val="18"/>
        <w:szCs w:val="18"/>
      </w:rPr>
      <w:fldChar w:fldCharType="end"/>
    </w:r>
  </w:p>
  <w:p w:rsidR="007612ED" w:rsidRPr="00BE0148" w:rsidRDefault="00C95B87" w:rsidP="00B66EDB">
    <w:pPr>
      <w:pStyle w:val="a3"/>
      <w:ind w:right="360"/>
      <w:rPr>
        <w:sz w:val="18"/>
        <w:szCs w:val="18"/>
      </w:rPr>
    </w:pPr>
  </w:p>
  <w:p w:rsidR="007612ED" w:rsidRPr="00BE0148" w:rsidRDefault="00C95B87">
    <w:pPr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2ED" w:rsidRPr="00BE0148" w:rsidRDefault="002628FD" w:rsidP="007D08A4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BE0148">
      <w:rPr>
        <w:rStyle w:val="a5"/>
        <w:sz w:val="18"/>
        <w:szCs w:val="18"/>
      </w:rPr>
      <w:fldChar w:fldCharType="begin"/>
    </w:r>
    <w:r w:rsidRPr="00BE0148">
      <w:rPr>
        <w:rStyle w:val="a5"/>
        <w:sz w:val="18"/>
        <w:szCs w:val="18"/>
      </w:rPr>
      <w:instrText xml:space="preserve">PAGE  </w:instrText>
    </w:r>
    <w:r w:rsidRPr="00BE0148">
      <w:rPr>
        <w:rStyle w:val="a5"/>
        <w:sz w:val="18"/>
        <w:szCs w:val="18"/>
      </w:rPr>
      <w:fldChar w:fldCharType="separate"/>
    </w:r>
    <w:r w:rsidR="00C21E19">
      <w:rPr>
        <w:rStyle w:val="a5"/>
        <w:noProof/>
        <w:sz w:val="18"/>
        <w:szCs w:val="18"/>
      </w:rPr>
      <w:t>2</w:t>
    </w:r>
    <w:r w:rsidRPr="00BE0148">
      <w:rPr>
        <w:rStyle w:val="a5"/>
        <w:sz w:val="18"/>
        <w:szCs w:val="18"/>
      </w:rPr>
      <w:fldChar w:fldCharType="end"/>
    </w:r>
  </w:p>
  <w:p w:rsidR="007612ED" w:rsidRPr="00BE0148" w:rsidRDefault="00C95B87" w:rsidP="00B66EDB">
    <w:pPr>
      <w:pStyle w:val="a3"/>
      <w:ind w:right="360"/>
      <w:rPr>
        <w:sz w:val="18"/>
        <w:szCs w:val="18"/>
      </w:rPr>
    </w:pPr>
  </w:p>
  <w:p w:rsidR="007612ED" w:rsidRPr="00BE0148" w:rsidRDefault="00C95B87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B87" w:rsidRDefault="00C95B87">
      <w:r>
        <w:separator/>
      </w:r>
    </w:p>
  </w:footnote>
  <w:footnote w:type="continuationSeparator" w:id="0">
    <w:p w:rsidR="00C95B87" w:rsidRDefault="00C95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D66478"/>
    <w:multiLevelType w:val="hybridMultilevel"/>
    <w:tmpl w:val="DFA4477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3BC"/>
    <w:rsid w:val="001E00AA"/>
    <w:rsid w:val="002628FD"/>
    <w:rsid w:val="003C59A5"/>
    <w:rsid w:val="004B1985"/>
    <w:rsid w:val="00527989"/>
    <w:rsid w:val="00580EFB"/>
    <w:rsid w:val="008072DF"/>
    <w:rsid w:val="009073BC"/>
    <w:rsid w:val="00B9494D"/>
    <w:rsid w:val="00BB5064"/>
    <w:rsid w:val="00C21E19"/>
    <w:rsid w:val="00C31D04"/>
    <w:rsid w:val="00C95B87"/>
    <w:rsid w:val="00E26C9E"/>
    <w:rsid w:val="00ED4CDD"/>
    <w:rsid w:val="00E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42CA0"/>
  <w15:chartTrackingRefBased/>
  <w15:docId w15:val="{BCF5330C-A640-4E34-94BA-4663C07A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072DF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8072DF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footer"/>
    <w:basedOn w:val="a"/>
    <w:link w:val="a4"/>
    <w:rsid w:val="008072D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8072D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8072DF"/>
  </w:style>
  <w:style w:type="paragraph" w:styleId="a6">
    <w:name w:val="Block Text"/>
    <w:basedOn w:val="a"/>
    <w:semiHidden/>
    <w:unhideWhenUsed/>
    <w:rsid w:val="008072DF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8072DF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5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7087</Words>
  <Characters>4041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dcterms:created xsi:type="dcterms:W3CDTF">2021-03-03T10:11:00Z</dcterms:created>
  <dcterms:modified xsi:type="dcterms:W3CDTF">2021-04-02T11:22:00Z</dcterms:modified>
</cp:coreProperties>
</file>